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7FC8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59A3DF8A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7EC3A0B3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1F8DEA0" w14:textId="0472D274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AC689F">
        <w:rPr>
          <w:rFonts w:ascii="Arial" w:hAnsi="Arial" w:cs="Arial"/>
        </w:rPr>
        <w:t>01</w:t>
      </w:r>
      <w:r w:rsidR="000743E9">
        <w:rPr>
          <w:rFonts w:ascii="Arial" w:hAnsi="Arial" w:cs="Arial"/>
        </w:rPr>
        <w:t>2</w:t>
      </w:r>
      <w:r w:rsidR="00AC689F">
        <w:rPr>
          <w:rFonts w:ascii="Arial" w:hAnsi="Arial" w:cs="Arial"/>
        </w:rPr>
        <w:t>-01/2</w:t>
      </w:r>
      <w:r w:rsidR="000743E9">
        <w:rPr>
          <w:rFonts w:ascii="Arial" w:hAnsi="Arial" w:cs="Arial"/>
        </w:rPr>
        <w:t>4</w:t>
      </w:r>
      <w:r w:rsidR="00AC689F">
        <w:rPr>
          <w:rFonts w:ascii="Arial" w:hAnsi="Arial" w:cs="Arial"/>
        </w:rPr>
        <w:t>-01/</w:t>
      </w:r>
      <w:r w:rsidR="000743E9">
        <w:rPr>
          <w:rFonts w:ascii="Arial" w:hAnsi="Arial" w:cs="Arial"/>
        </w:rPr>
        <w:t>6</w:t>
      </w:r>
    </w:p>
    <w:p w14:paraId="338173AC" w14:textId="1FF995C6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AC689F">
        <w:rPr>
          <w:rFonts w:ascii="Arial" w:hAnsi="Arial" w:cs="Arial"/>
        </w:rPr>
        <w:t>21</w:t>
      </w:r>
      <w:r w:rsidR="000743E9">
        <w:rPr>
          <w:rFonts w:ascii="Arial" w:hAnsi="Arial" w:cs="Arial"/>
        </w:rPr>
        <w:t>63-3-02-02-24-28</w:t>
      </w:r>
    </w:p>
    <w:p w14:paraId="083F5545" w14:textId="0C7C8544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 w:rsidR="000743E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0743E9">
        <w:rPr>
          <w:rFonts w:ascii="Arial" w:hAnsi="Arial" w:cs="Arial"/>
        </w:rPr>
        <w:t>prosinca</w:t>
      </w:r>
      <w:r w:rsidRPr="00D142BF">
        <w:rPr>
          <w:rFonts w:ascii="Arial" w:hAnsi="Arial" w:cs="Arial"/>
        </w:rPr>
        <w:t xml:space="preserve"> 202</w:t>
      </w:r>
      <w:r w:rsidR="000743E9">
        <w:rPr>
          <w:rFonts w:ascii="Arial" w:hAnsi="Arial" w:cs="Arial"/>
        </w:rPr>
        <w:t>4</w:t>
      </w:r>
      <w:r w:rsidRPr="00D142BF">
        <w:rPr>
          <w:rFonts w:ascii="Arial" w:hAnsi="Arial" w:cs="Arial"/>
        </w:rPr>
        <w:t>.</w:t>
      </w:r>
    </w:p>
    <w:p w14:paraId="00B6EBFF" w14:textId="77777777" w:rsidR="00D142BF" w:rsidRDefault="00D142BF" w:rsidP="00CA1DBB">
      <w:pPr>
        <w:jc w:val="both"/>
        <w:rPr>
          <w:rFonts w:ascii="Arial" w:hAnsi="Arial" w:cs="Arial"/>
        </w:rPr>
      </w:pPr>
    </w:p>
    <w:p w14:paraId="04884465" w14:textId="77777777" w:rsidR="00876F1D" w:rsidRDefault="00876F1D" w:rsidP="00CA1DBB">
      <w:pPr>
        <w:jc w:val="both"/>
        <w:rPr>
          <w:rFonts w:ascii="Arial" w:hAnsi="Arial" w:cs="Arial"/>
        </w:rPr>
      </w:pPr>
    </w:p>
    <w:p w14:paraId="7AB4975A" w14:textId="53F647D7" w:rsidR="00EE2572" w:rsidRPr="00D142BF" w:rsidRDefault="000743E9" w:rsidP="00D142BF">
      <w:pPr>
        <w:ind w:firstLine="708"/>
        <w:jc w:val="both"/>
        <w:rPr>
          <w:rFonts w:ascii="Arial" w:hAnsi="Arial" w:cs="Arial"/>
        </w:rPr>
      </w:pPr>
      <w:r w:rsidRPr="000743E9">
        <w:rPr>
          <w:rFonts w:ascii="Arial" w:hAnsi="Arial" w:cs="Arial"/>
        </w:rPr>
        <w:t xml:space="preserve">Na temelju članka 53. Zakona o lokalnim izborima (Narodne novine broj NN 144/12, 121/16, 98/19, 42/20, 144/20, 37/21) te članka 29. i  30. Odluke o izboru članova vijeća mjesnih odbora na području Grada Buzeta („Službene novine Grada Buzeta“, broj 9/2024),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="00EE2572"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CD0E40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2A42DB">
        <w:rPr>
          <w:rFonts w:ascii="Arial" w:hAnsi="Arial" w:cs="Arial"/>
        </w:rPr>
        <w:t>2</w:t>
      </w:r>
      <w:r w:rsidR="00D142BF" w:rsidRPr="00D142BF">
        <w:rPr>
          <w:rFonts w:ascii="Arial" w:hAnsi="Arial" w:cs="Arial"/>
        </w:rPr>
        <w:t xml:space="preserve">. </w:t>
      </w:r>
      <w:r w:rsidR="002A42DB">
        <w:rPr>
          <w:rFonts w:ascii="Arial" w:hAnsi="Arial" w:cs="Arial"/>
        </w:rPr>
        <w:t xml:space="preserve">prosinca </w:t>
      </w:r>
      <w:r w:rsidR="00692911" w:rsidRPr="00D142BF">
        <w:rPr>
          <w:rFonts w:ascii="Arial" w:hAnsi="Arial" w:cs="Arial"/>
        </w:rPr>
        <w:t>202</w:t>
      </w:r>
      <w:r w:rsidR="002A42DB">
        <w:rPr>
          <w:rFonts w:ascii="Arial" w:hAnsi="Arial" w:cs="Arial"/>
        </w:rPr>
        <w:t>4</w:t>
      </w:r>
      <w:r w:rsidR="00692911" w:rsidRPr="00D142BF">
        <w:rPr>
          <w:rFonts w:ascii="Arial" w:hAnsi="Arial" w:cs="Arial"/>
        </w:rPr>
        <w:t xml:space="preserve">. </w:t>
      </w:r>
      <w:r w:rsidR="00EE2572" w:rsidRPr="00D142BF">
        <w:rPr>
          <w:rFonts w:ascii="Arial" w:hAnsi="Arial" w:cs="Arial"/>
        </w:rPr>
        <w:t>propisuje</w:t>
      </w:r>
    </w:p>
    <w:p w14:paraId="7D1F5A06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36CDA293" w14:textId="77777777" w:rsidR="00EE2572" w:rsidRPr="005379BE" w:rsidRDefault="005974D9" w:rsidP="00EE2572">
      <w:pPr>
        <w:pStyle w:val="Naslov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OBVEZATNE UPUTE BROJ MSGB-</w:t>
      </w:r>
      <w:r w:rsidR="00EE2572" w:rsidRPr="005379BE">
        <w:rPr>
          <w:rFonts w:ascii="Arial" w:hAnsi="Arial" w:cs="Arial"/>
          <w:sz w:val="28"/>
          <w:szCs w:val="28"/>
        </w:rPr>
        <w:t>III</w:t>
      </w:r>
    </w:p>
    <w:p w14:paraId="09E2A7C3" w14:textId="77777777" w:rsidR="00EE2572" w:rsidRPr="005379BE" w:rsidRDefault="00EE2572" w:rsidP="00464E99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>o odustajanju od kandidature za izbor članova vijeća mjesnih odbora</w:t>
      </w:r>
    </w:p>
    <w:p w14:paraId="574AACD2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</w:p>
    <w:p w14:paraId="66D4CAFB" w14:textId="18F5ED28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1. Političke stranke koje su predložile kandidacijske liste (u </w:t>
      </w:r>
      <w:r w:rsidR="00876F1D">
        <w:rPr>
          <w:rFonts w:ascii="Arial" w:hAnsi="Arial" w:cs="Arial"/>
        </w:rPr>
        <w:t>nastavku</w:t>
      </w:r>
      <w:r w:rsidRPr="005379BE">
        <w:rPr>
          <w:rFonts w:ascii="Arial" w:hAnsi="Arial" w:cs="Arial"/>
        </w:rPr>
        <w:t xml:space="preserve">: liste) za članove vijeća mjesnih odbora </w:t>
      </w:r>
      <w:r w:rsidR="00207C3B">
        <w:rPr>
          <w:rFonts w:ascii="Arial" w:hAnsi="Arial" w:cs="Arial"/>
        </w:rPr>
        <w:t>na području Grada Buzta</w:t>
      </w:r>
      <w:r w:rsidRPr="005379BE">
        <w:rPr>
          <w:rFonts w:ascii="Arial" w:hAnsi="Arial" w:cs="Arial"/>
        </w:rPr>
        <w:t xml:space="preserve">, mogu na način propisan njihovim statutom ili posebnom odlukom donesenom na temelju statuta odustati od predložene liste, </w:t>
      </w:r>
      <w:r w:rsidRPr="005379BE">
        <w:rPr>
          <w:rFonts w:ascii="Arial" w:hAnsi="Arial" w:cs="Arial"/>
          <w:b/>
        </w:rPr>
        <w:t>najkasnije do</w:t>
      </w:r>
      <w:r w:rsidRPr="005379BE">
        <w:rPr>
          <w:rFonts w:ascii="Arial" w:hAnsi="Arial" w:cs="Arial"/>
        </w:rPr>
        <w:t xml:space="preserve"> </w:t>
      </w:r>
      <w:r w:rsidR="002A42DB">
        <w:rPr>
          <w:rFonts w:ascii="Arial" w:hAnsi="Arial" w:cs="Arial"/>
          <w:b/>
          <w:bCs/>
        </w:rPr>
        <w:t>17</w:t>
      </w:r>
      <w:r w:rsidR="00464E99" w:rsidRPr="00464E99">
        <w:rPr>
          <w:rFonts w:ascii="Arial" w:hAnsi="Arial" w:cs="Arial"/>
          <w:b/>
          <w:bCs/>
        </w:rPr>
        <w:t xml:space="preserve">. </w:t>
      </w:r>
      <w:r w:rsidR="003B6A3D">
        <w:rPr>
          <w:rFonts w:ascii="Arial" w:hAnsi="Arial" w:cs="Arial"/>
          <w:b/>
          <w:bCs/>
        </w:rPr>
        <w:t>prosinca</w:t>
      </w:r>
      <w:r w:rsidR="00464E99" w:rsidRPr="00464E99">
        <w:rPr>
          <w:rFonts w:ascii="Arial" w:hAnsi="Arial" w:cs="Arial"/>
          <w:b/>
          <w:bCs/>
        </w:rPr>
        <w:t xml:space="preserve"> 20</w:t>
      </w:r>
      <w:r w:rsidR="00207C3B">
        <w:rPr>
          <w:rFonts w:ascii="Arial" w:hAnsi="Arial" w:cs="Arial"/>
          <w:b/>
          <w:bCs/>
        </w:rPr>
        <w:t>2</w:t>
      </w:r>
      <w:r w:rsidR="003B6A3D">
        <w:rPr>
          <w:rFonts w:ascii="Arial" w:hAnsi="Arial" w:cs="Arial"/>
          <w:b/>
          <w:bCs/>
        </w:rPr>
        <w:t>4</w:t>
      </w:r>
      <w:r w:rsidR="00847197" w:rsidRPr="005379BE">
        <w:rPr>
          <w:rFonts w:ascii="Arial" w:hAnsi="Arial" w:cs="Arial"/>
          <w:b/>
          <w:bCs/>
        </w:rPr>
        <w:t xml:space="preserve">. do </w:t>
      </w:r>
      <w:r w:rsidR="00CC168D">
        <w:rPr>
          <w:rFonts w:ascii="Arial" w:hAnsi="Arial" w:cs="Arial"/>
          <w:b/>
          <w:bCs/>
        </w:rPr>
        <w:t>24</w:t>
      </w:r>
      <w:r w:rsidR="00847197" w:rsidRPr="005379BE">
        <w:rPr>
          <w:rFonts w:ascii="Arial" w:hAnsi="Arial" w:cs="Arial"/>
          <w:b/>
          <w:bCs/>
        </w:rPr>
        <w:t>:00 sata</w:t>
      </w:r>
      <w:r w:rsidRPr="005379BE">
        <w:rPr>
          <w:rFonts w:ascii="Arial" w:hAnsi="Arial" w:cs="Arial"/>
        </w:rPr>
        <w:t>.</w:t>
      </w:r>
    </w:p>
    <w:p w14:paraId="0C7BDF18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</w:p>
    <w:p w14:paraId="072A6261" w14:textId="3B415212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2. Podnositelji koji su predložili kandidacijske liste </w:t>
      </w:r>
      <w:r w:rsidR="00464E99">
        <w:rPr>
          <w:rFonts w:ascii="Arial" w:hAnsi="Arial" w:cs="Arial"/>
        </w:rPr>
        <w:t xml:space="preserve">grupe birača </w:t>
      </w:r>
      <w:r w:rsidRPr="005379BE">
        <w:rPr>
          <w:rFonts w:ascii="Arial" w:hAnsi="Arial" w:cs="Arial"/>
        </w:rPr>
        <w:t xml:space="preserve">(u </w:t>
      </w:r>
      <w:r w:rsidR="00207C3B">
        <w:rPr>
          <w:rFonts w:ascii="Arial" w:hAnsi="Arial" w:cs="Arial"/>
        </w:rPr>
        <w:t>nastavku</w:t>
      </w:r>
      <w:r w:rsidRPr="005379BE">
        <w:rPr>
          <w:rFonts w:ascii="Arial" w:hAnsi="Arial" w:cs="Arial"/>
        </w:rPr>
        <w:t xml:space="preserve">: liste) za članove vijeća mjesnog odbora mogu odustati od predložene liste </w:t>
      </w:r>
      <w:r w:rsidRPr="005379BE">
        <w:rPr>
          <w:rFonts w:ascii="Arial" w:hAnsi="Arial" w:cs="Arial"/>
          <w:b/>
        </w:rPr>
        <w:t>najkasnije do</w:t>
      </w:r>
      <w:r w:rsidRPr="005379BE">
        <w:rPr>
          <w:rFonts w:ascii="Arial" w:hAnsi="Arial" w:cs="Arial"/>
        </w:rPr>
        <w:t xml:space="preserve"> </w:t>
      </w:r>
      <w:r w:rsidR="003B6A3D">
        <w:rPr>
          <w:rFonts w:ascii="Arial" w:hAnsi="Arial" w:cs="Arial"/>
          <w:b/>
          <w:bCs/>
        </w:rPr>
        <w:t>17. prosinca</w:t>
      </w:r>
      <w:r w:rsidR="00BF2C3E" w:rsidRPr="00BF2C3E">
        <w:rPr>
          <w:rFonts w:ascii="Arial" w:hAnsi="Arial" w:cs="Arial"/>
          <w:b/>
          <w:bCs/>
        </w:rPr>
        <w:t xml:space="preserve"> 20</w:t>
      </w:r>
      <w:r w:rsidR="003B6A3D">
        <w:rPr>
          <w:rFonts w:ascii="Arial" w:hAnsi="Arial" w:cs="Arial"/>
          <w:b/>
          <w:bCs/>
        </w:rPr>
        <w:t>24</w:t>
      </w:r>
      <w:r w:rsidR="00BF2C3E" w:rsidRPr="00BF2C3E">
        <w:rPr>
          <w:rFonts w:ascii="Arial" w:hAnsi="Arial" w:cs="Arial"/>
          <w:b/>
          <w:bCs/>
        </w:rPr>
        <w:t xml:space="preserve">. </w:t>
      </w:r>
      <w:r w:rsidR="00847197" w:rsidRPr="005379BE">
        <w:rPr>
          <w:rFonts w:ascii="Arial" w:hAnsi="Arial" w:cs="Arial"/>
          <w:b/>
          <w:bCs/>
        </w:rPr>
        <w:t xml:space="preserve">do </w:t>
      </w:r>
      <w:r w:rsidR="00CC168D">
        <w:rPr>
          <w:rFonts w:ascii="Arial" w:hAnsi="Arial" w:cs="Arial"/>
          <w:b/>
          <w:bCs/>
        </w:rPr>
        <w:t>24</w:t>
      </w:r>
      <w:r w:rsidR="00847197" w:rsidRPr="005379BE">
        <w:rPr>
          <w:rFonts w:ascii="Arial" w:hAnsi="Arial" w:cs="Arial"/>
          <w:b/>
          <w:bCs/>
        </w:rPr>
        <w:t>:00 sata</w:t>
      </w:r>
      <w:r w:rsidRPr="005379BE">
        <w:rPr>
          <w:rFonts w:ascii="Arial" w:hAnsi="Arial" w:cs="Arial"/>
        </w:rPr>
        <w:t>.</w:t>
      </w:r>
    </w:p>
    <w:p w14:paraId="000CE1BC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93C8925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3. Odustajanje jednog ili više kandidata s liste nije moguće nakon što je lista predana </w:t>
      </w:r>
      <w:r w:rsidR="00847197">
        <w:rPr>
          <w:rFonts w:ascii="Arial" w:hAnsi="Arial" w:cs="Arial"/>
        </w:rPr>
        <w:t>izbornom p</w:t>
      </w:r>
      <w:r w:rsidRPr="005379BE">
        <w:rPr>
          <w:rFonts w:ascii="Arial" w:hAnsi="Arial" w:cs="Arial"/>
        </w:rPr>
        <w:t>ovjerenstvu, te se odustajanje neće uvažiti i lista ostaje potpuna s imenima svih predloženih kandidata.</w:t>
      </w:r>
    </w:p>
    <w:p w14:paraId="72660B7C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FD380A3" w14:textId="77777777" w:rsidR="00EE2572" w:rsidRPr="005379BE" w:rsidRDefault="00EE2572" w:rsidP="00EE2572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4. Pisana obavijest o odustajanju mora biti dostavljena </w:t>
      </w:r>
      <w:r w:rsidR="00847197">
        <w:rPr>
          <w:rFonts w:ascii="Arial" w:hAnsi="Arial" w:cs="Arial"/>
        </w:rPr>
        <w:t>izbornom po</w:t>
      </w:r>
      <w:r w:rsidR="00ED456C">
        <w:rPr>
          <w:rFonts w:ascii="Arial" w:hAnsi="Arial" w:cs="Arial"/>
        </w:rPr>
        <w:t xml:space="preserve">vjerenstvu najkasnije do </w:t>
      </w:r>
      <w:r w:rsidRPr="005379BE">
        <w:rPr>
          <w:rFonts w:ascii="Arial" w:hAnsi="Arial" w:cs="Arial"/>
        </w:rPr>
        <w:t>roka</w:t>
      </w:r>
      <w:r w:rsidR="00207C3B">
        <w:rPr>
          <w:rFonts w:ascii="Arial" w:hAnsi="Arial" w:cs="Arial"/>
        </w:rPr>
        <w:t xml:space="preserve"> određenog </w:t>
      </w:r>
      <w:r w:rsidRPr="005379BE">
        <w:rPr>
          <w:rFonts w:ascii="Arial" w:hAnsi="Arial" w:cs="Arial"/>
        </w:rPr>
        <w:t>točk</w:t>
      </w:r>
      <w:r w:rsidR="00207C3B">
        <w:rPr>
          <w:rFonts w:ascii="Arial" w:hAnsi="Arial" w:cs="Arial"/>
        </w:rPr>
        <w:t>om</w:t>
      </w:r>
      <w:r w:rsidRPr="005379BE">
        <w:rPr>
          <w:rFonts w:ascii="Arial" w:hAnsi="Arial" w:cs="Arial"/>
        </w:rPr>
        <w:t xml:space="preserve"> 1. i 2.</w:t>
      </w:r>
      <w:r w:rsidR="00207C3B">
        <w:rPr>
          <w:rFonts w:ascii="Arial" w:hAnsi="Arial" w:cs="Arial"/>
        </w:rPr>
        <w:t xml:space="preserve"> ovih Obvezatnih uputa. </w:t>
      </w:r>
    </w:p>
    <w:p w14:paraId="7FFAC6E7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52AD7604" w14:textId="77777777" w:rsidR="00EE2572" w:rsidRPr="005379BE" w:rsidRDefault="00EE2572" w:rsidP="00EE2572">
      <w:pPr>
        <w:ind w:firstLine="705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>5. Ove Obvezatne upute stupaju na snagu danom donošenja, a objavit će se u Službenim novinama Grada Buzeta</w:t>
      </w:r>
      <w:r w:rsidR="00207C3B">
        <w:rPr>
          <w:rFonts w:ascii="Arial" w:hAnsi="Arial" w:cs="Arial"/>
        </w:rPr>
        <w:t xml:space="preserve"> i web stranici Grada Buzeta</w:t>
      </w:r>
      <w:r w:rsidRPr="005379BE">
        <w:rPr>
          <w:rFonts w:ascii="Arial" w:hAnsi="Arial" w:cs="Arial"/>
        </w:rPr>
        <w:t>.</w:t>
      </w:r>
    </w:p>
    <w:p w14:paraId="63955915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73876E77" w14:textId="77777777" w:rsidR="00207C3B" w:rsidRPr="0066746A" w:rsidRDefault="00207C3B" w:rsidP="00207C3B">
      <w:pPr>
        <w:ind w:left="5664" w:firstLine="708"/>
        <w:rPr>
          <w:rFonts w:ascii="Arial" w:hAnsi="Arial" w:cs="Arial"/>
          <w:b/>
          <w:bCs/>
        </w:rPr>
      </w:pPr>
      <w:r w:rsidRPr="0066746A">
        <w:rPr>
          <w:rFonts w:ascii="Arial" w:hAnsi="Arial" w:cs="Arial"/>
          <w:b/>
          <w:bCs/>
        </w:rPr>
        <w:t>PREDSJEDNICA</w:t>
      </w:r>
    </w:p>
    <w:p w14:paraId="2DA5C464" w14:textId="1CD51578" w:rsidR="00207C3B" w:rsidRPr="0066746A" w:rsidRDefault="00207C3B" w:rsidP="00207C3B">
      <w:pPr>
        <w:rPr>
          <w:rFonts w:ascii="Arial" w:hAnsi="Arial" w:cs="Arial"/>
          <w:b/>
          <w:bCs/>
        </w:rPr>
      </w:pP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Pr="0066746A">
        <w:rPr>
          <w:rFonts w:ascii="Arial" w:hAnsi="Arial" w:cs="Arial"/>
          <w:b/>
          <w:bCs/>
        </w:rPr>
        <w:tab/>
      </w:r>
      <w:r w:rsidR="0066746A" w:rsidRPr="0066746A">
        <w:rPr>
          <w:rFonts w:ascii="Arial" w:hAnsi="Arial" w:cs="Arial"/>
          <w:b/>
          <w:bCs/>
        </w:rPr>
        <w:t>Roberta Kalčić Savatović</w:t>
      </w:r>
      <w:r w:rsidR="009D7695" w:rsidRPr="0066746A">
        <w:rPr>
          <w:rFonts w:ascii="Arial" w:hAnsi="Arial" w:cs="Arial"/>
          <w:b/>
          <w:bCs/>
        </w:rPr>
        <w:t xml:space="preserve">, v.r. </w:t>
      </w:r>
    </w:p>
    <w:p w14:paraId="4B6BFF3A" w14:textId="77777777" w:rsidR="00EE2572" w:rsidRDefault="00EE2572" w:rsidP="00EE2572">
      <w:pPr>
        <w:rPr>
          <w:rFonts w:ascii="Arial" w:hAnsi="Arial" w:cs="Arial"/>
        </w:rPr>
      </w:pPr>
    </w:p>
    <w:p w14:paraId="092B382E" w14:textId="77777777" w:rsidR="005B5DA0" w:rsidRPr="005379BE" w:rsidRDefault="005B5DA0">
      <w:pPr>
        <w:rPr>
          <w:rFonts w:ascii="Arial" w:hAnsi="Arial" w:cs="Arial"/>
        </w:rPr>
      </w:pPr>
    </w:p>
    <w:sectPr w:rsidR="005B5DA0" w:rsidRPr="005379BE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45FE5" w14:textId="77777777" w:rsidR="002C4427" w:rsidRDefault="002C4427">
      <w:r>
        <w:separator/>
      </w:r>
    </w:p>
  </w:endnote>
  <w:endnote w:type="continuationSeparator" w:id="0">
    <w:p w14:paraId="5E8962FC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6E399" w14:textId="77777777" w:rsidR="002C4427" w:rsidRDefault="002C4427">
      <w:r>
        <w:separator/>
      </w:r>
    </w:p>
  </w:footnote>
  <w:footnote w:type="continuationSeparator" w:id="0">
    <w:p w14:paraId="46C514EE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8494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7BFEC3E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BCFC" w14:textId="77777777" w:rsidR="00113BBA" w:rsidRDefault="00113BBA">
    <w:pPr>
      <w:pStyle w:val="Zaglavlje"/>
    </w:pPr>
  </w:p>
  <w:p w14:paraId="5A23040F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775724">
    <w:abstractNumId w:val="3"/>
  </w:num>
  <w:num w:numId="2" w16cid:durableId="1821340900">
    <w:abstractNumId w:val="10"/>
  </w:num>
  <w:num w:numId="3" w16cid:durableId="147939401">
    <w:abstractNumId w:val="4"/>
  </w:num>
  <w:num w:numId="4" w16cid:durableId="914819569">
    <w:abstractNumId w:val="8"/>
  </w:num>
  <w:num w:numId="5" w16cid:durableId="1687516052">
    <w:abstractNumId w:val="0"/>
  </w:num>
  <w:num w:numId="6" w16cid:durableId="1910311193">
    <w:abstractNumId w:val="13"/>
  </w:num>
  <w:num w:numId="7" w16cid:durableId="1525827676">
    <w:abstractNumId w:val="12"/>
  </w:num>
  <w:num w:numId="8" w16cid:durableId="1135413709">
    <w:abstractNumId w:val="6"/>
  </w:num>
  <w:num w:numId="9" w16cid:durableId="685794751">
    <w:abstractNumId w:val="5"/>
  </w:num>
  <w:num w:numId="10" w16cid:durableId="1396666240">
    <w:abstractNumId w:val="1"/>
  </w:num>
  <w:num w:numId="11" w16cid:durableId="1054700641">
    <w:abstractNumId w:val="2"/>
  </w:num>
  <w:num w:numId="12" w16cid:durableId="1435860342">
    <w:abstractNumId w:val="15"/>
  </w:num>
  <w:num w:numId="13" w16cid:durableId="748889217">
    <w:abstractNumId w:val="7"/>
  </w:num>
  <w:num w:numId="14" w16cid:durableId="366419983">
    <w:abstractNumId w:val="11"/>
  </w:num>
  <w:num w:numId="15" w16cid:durableId="319315086">
    <w:abstractNumId w:val="9"/>
  </w:num>
  <w:num w:numId="16" w16cid:durableId="1452280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743E9"/>
    <w:rsid w:val="000850D9"/>
    <w:rsid w:val="000A6887"/>
    <w:rsid w:val="00113BBA"/>
    <w:rsid w:val="001161C1"/>
    <w:rsid w:val="00142A8E"/>
    <w:rsid w:val="001E3591"/>
    <w:rsid w:val="00207C3B"/>
    <w:rsid w:val="00255B2E"/>
    <w:rsid w:val="002A42DB"/>
    <w:rsid w:val="002C4427"/>
    <w:rsid w:val="002D185A"/>
    <w:rsid w:val="002F6B15"/>
    <w:rsid w:val="00307741"/>
    <w:rsid w:val="003441C3"/>
    <w:rsid w:val="003B6A3D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974D9"/>
    <w:rsid w:val="005B5DA0"/>
    <w:rsid w:val="0066746A"/>
    <w:rsid w:val="00692911"/>
    <w:rsid w:val="00701B1B"/>
    <w:rsid w:val="0071668F"/>
    <w:rsid w:val="00723354"/>
    <w:rsid w:val="0075036C"/>
    <w:rsid w:val="00772A25"/>
    <w:rsid w:val="00775006"/>
    <w:rsid w:val="007828DF"/>
    <w:rsid w:val="00796770"/>
    <w:rsid w:val="007D7D30"/>
    <w:rsid w:val="00804245"/>
    <w:rsid w:val="00847197"/>
    <w:rsid w:val="00876F1D"/>
    <w:rsid w:val="00906DCF"/>
    <w:rsid w:val="009A0802"/>
    <w:rsid w:val="009C3C46"/>
    <w:rsid w:val="009D7695"/>
    <w:rsid w:val="009E15DB"/>
    <w:rsid w:val="00A51F7F"/>
    <w:rsid w:val="00A56A05"/>
    <w:rsid w:val="00A9115A"/>
    <w:rsid w:val="00AB1FF9"/>
    <w:rsid w:val="00AC19FA"/>
    <w:rsid w:val="00AC689F"/>
    <w:rsid w:val="00AE348E"/>
    <w:rsid w:val="00BA37AF"/>
    <w:rsid w:val="00BC6C41"/>
    <w:rsid w:val="00BD16D0"/>
    <w:rsid w:val="00BD5E6C"/>
    <w:rsid w:val="00BF2C3E"/>
    <w:rsid w:val="00C031D3"/>
    <w:rsid w:val="00C03FEC"/>
    <w:rsid w:val="00C51AEA"/>
    <w:rsid w:val="00C7541D"/>
    <w:rsid w:val="00CA1DBB"/>
    <w:rsid w:val="00CC04C9"/>
    <w:rsid w:val="00CC168D"/>
    <w:rsid w:val="00CC30B8"/>
    <w:rsid w:val="00CD0E40"/>
    <w:rsid w:val="00CE06C5"/>
    <w:rsid w:val="00CE415C"/>
    <w:rsid w:val="00D142BF"/>
    <w:rsid w:val="00D320AB"/>
    <w:rsid w:val="00D70A79"/>
    <w:rsid w:val="00D84946"/>
    <w:rsid w:val="00DA22C5"/>
    <w:rsid w:val="00DB6F46"/>
    <w:rsid w:val="00EC5CC2"/>
    <w:rsid w:val="00ED456C"/>
    <w:rsid w:val="00EE2572"/>
    <w:rsid w:val="00EF5CC2"/>
    <w:rsid w:val="00F2029C"/>
    <w:rsid w:val="00F24D47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937D17"/>
  <w15:docId w15:val="{DA8A9C61-8017-47C8-86DF-CC072513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8</cp:revision>
  <cp:lastPrinted>2020-02-06T13:25:00Z</cp:lastPrinted>
  <dcterms:created xsi:type="dcterms:W3CDTF">2020-02-05T13:20:00Z</dcterms:created>
  <dcterms:modified xsi:type="dcterms:W3CDTF">2024-12-02T14:15:00Z</dcterms:modified>
</cp:coreProperties>
</file>